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CDA" w:rsidRDefault="00827483">
      <w:pPr>
        <w:tabs>
          <w:tab w:val="left" w:pos="7944"/>
        </w:tabs>
        <w:spacing w:after="0" w:line="100" w:lineRule="atLeast"/>
        <w:ind w:hanging="567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column">
              <wp:posOffset>-395671</wp:posOffset>
            </wp:positionH>
            <wp:positionV relativeFrom="paragraph">
              <wp:posOffset>-210507</wp:posOffset>
            </wp:positionV>
            <wp:extent cx="7588332" cy="10925299"/>
            <wp:effectExtent l="133350" t="114300" r="127000" b="1428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64" cy="10929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94CDA" w:rsidRDefault="00A94CDA">
      <w:pPr>
        <w:tabs>
          <w:tab w:val="left" w:pos="7944"/>
        </w:tabs>
        <w:spacing w:after="0" w:line="100" w:lineRule="atLeast"/>
        <w:ind w:firstLine="5529"/>
        <w:rPr>
          <w:rFonts w:ascii="Times New Roman" w:hAnsi="Times New Roman"/>
          <w:color w:val="000000"/>
        </w:rPr>
      </w:pPr>
    </w:p>
    <w:p w:rsidR="00A94CDA" w:rsidRDefault="00A94CDA">
      <w:pPr>
        <w:spacing w:after="0" w:line="270" w:lineRule="atLeast"/>
        <w:outlineLvl w:val="1"/>
        <w:rPr>
          <w:rFonts w:ascii="Times New Roman" w:hAnsi="Times New Roman"/>
          <w:sz w:val="24"/>
          <w:szCs w:val="24"/>
        </w:rPr>
      </w:pPr>
    </w:p>
    <w:p w:rsidR="00A94CDA" w:rsidRDefault="00A94CDA">
      <w:pPr>
        <w:spacing w:after="0" w:line="270" w:lineRule="atLeast"/>
        <w:outlineLvl w:val="1"/>
        <w:rPr>
          <w:rFonts w:ascii="Times New Roman" w:hAnsi="Times New Roman"/>
          <w:sz w:val="24"/>
          <w:szCs w:val="24"/>
        </w:rPr>
      </w:pPr>
    </w:p>
    <w:p w:rsidR="00A94CDA" w:rsidRDefault="00A94CDA">
      <w:pPr>
        <w:spacing w:after="0" w:line="270" w:lineRule="atLeast"/>
        <w:outlineLvl w:val="1"/>
        <w:rPr>
          <w:rFonts w:ascii="Times New Roman" w:hAnsi="Times New Roman"/>
          <w:sz w:val="24"/>
          <w:szCs w:val="24"/>
        </w:rPr>
      </w:pPr>
    </w:p>
    <w:p w:rsidR="00A94CDA" w:rsidRDefault="00A94CDA">
      <w:pPr>
        <w:spacing w:after="0" w:line="270" w:lineRule="atLeast"/>
        <w:outlineLvl w:val="1"/>
        <w:rPr>
          <w:rFonts w:ascii="Times New Roman" w:hAnsi="Times New Roman"/>
          <w:sz w:val="24"/>
          <w:szCs w:val="24"/>
        </w:rPr>
      </w:pPr>
    </w:p>
    <w:p w:rsidR="00A94CDA" w:rsidRDefault="00A94CDA">
      <w:pPr>
        <w:spacing w:after="0" w:line="270" w:lineRule="atLeast"/>
        <w:outlineLvl w:val="1"/>
        <w:rPr>
          <w:rFonts w:ascii="Times New Roman" w:hAnsi="Times New Roman"/>
          <w:sz w:val="24"/>
          <w:szCs w:val="24"/>
        </w:rPr>
      </w:pPr>
    </w:p>
    <w:p w:rsidR="00A94CDA" w:rsidRDefault="00A94CDA">
      <w:pPr>
        <w:spacing w:after="0" w:line="270" w:lineRule="atLeast"/>
        <w:outlineLvl w:val="1"/>
        <w:rPr>
          <w:rFonts w:ascii="Times New Roman" w:hAnsi="Times New Roman"/>
          <w:sz w:val="24"/>
          <w:szCs w:val="24"/>
        </w:rPr>
      </w:pPr>
    </w:p>
    <w:p w:rsidR="00A94CDA" w:rsidRDefault="00A94CDA">
      <w:pPr>
        <w:tabs>
          <w:tab w:val="left" w:pos="5040"/>
        </w:tabs>
        <w:spacing w:after="0" w:line="270" w:lineRule="atLeast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A94CDA" w:rsidRDefault="00A94CDA">
      <w:pPr>
        <w:spacing w:after="0" w:line="270" w:lineRule="atLeast"/>
        <w:ind w:left="2832" w:firstLine="708"/>
        <w:outlineLvl w:val="1"/>
        <w:rPr>
          <w:rFonts w:ascii="Times New Roman" w:hAnsi="Times New Roman"/>
          <w:b/>
          <w:sz w:val="24"/>
          <w:szCs w:val="24"/>
        </w:rPr>
      </w:pPr>
    </w:p>
    <w:p w:rsidR="00A94CDA" w:rsidRDefault="00827483">
      <w:pPr>
        <w:spacing w:after="0" w:line="270" w:lineRule="atLeast"/>
        <w:ind w:left="2832" w:firstLine="708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13 октября, 2015 года, 16.00</w:t>
      </w:r>
    </w:p>
    <w:p w:rsidR="00A94CDA" w:rsidRDefault="00827483">
      <w:pPr>
        <w:spacing w:after="0" w:line="270" w:lineRule="atLeast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Приглашаем Вас на Официальное открытие выставки “Музей шоколада Nikolya”</w:t>
      </w:r>
    </w:p>
    <w:p w:rsidR="00A94CDA" w:rsidRDefault="00827483">
      <w:pPr>
        <w:spacing w:after="0" w:line="240" w:lineRule="auto"/>
        <w:outlineLvl w:val="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На официальном открытии выставки будет присутствовать знаменитый Автор, большое    </w:t>
      </w:r>
    </w:p>
    <w:p w:rsidR="00A94CDA" w:rsidRDefault="00827483">
      <w:pPr>
        <w:spacing w:after="0" w:line="240" w:lineRule="auto"/>
        <w:outlineLvl w:val="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количество высокопоставленных лиц, известные деятели искусства и культуры города</w:t>
      </w:r>
    </w:p>
    <w:p w:rsidR="00A94CDA" w:rsidRDefault="00827483">
      <w:pPr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>(вход на мероприятие только по пригласительным билетам).</w:t>
      </w:r>
    </w:p>
    <w:p w:rsidR="00A94CDA" w:rsidRDefault="00A94CDA">
      <w:pPr>
        <w:spacing w:after="0" w:line="270" w:lineRule="atLeast"/>
        <w:jc w:val="center"/>
        <w:outlineLvl w:val="1"/>
        <w:rPr>
          <w:rFonts w:ascii="Arial" w:hAnsi="Arial" w:cs="Arial"/>
          <w:sz w:val="24"/>
          <w:szCs w:val="24"/>
        </w:rPr>
      </w:pPr>
    </w:p>
    <w:p w:rsidR="00A94CDA" w:rsidRDefault="00A94C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94CDA" w:rsidRDefault="008274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Муниципальное Бюджетное Учреждение "Набережночелнинская картинная галерея" и “Музей шоколада Nikolya” впервые в Набережных Челнах представляют выставку шоколадных изделий талантливого шоколатье Николая Попова (Nikolya).</w:t>
      </w:r>
    </w:p>
    <w:p w:rsidR="00A94CDA" w:rsidRDefault="008274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мирового тура, знаменитая Авторская выставка "Музей Шоколада Nikolya" посетила более 40 городов мира и привлекла уже более 500.000 посетителей. </w:t>
      </w:r>
      <w:r>
        <w:rPr>
          <w:rFonts w:ascii="Times New Roman" w:hAnsi="Times New Roman"/>
          <w:i/>
          <w:sz w:val="24"/>
          <w:szCs w:val="24"/>
          <w:u w:val="single"/>
        </w:rPr>
        <w:t>Выставка работает с 13 октября</w:t>
      </w:r>
      <w:r>
        <w:rPr>
          <w:rFonts w:ascii="Times New Roman" w:hAnsi="Times New Roman"/>
          <w:sz w:val="24"/>
          <w:szCs w:val="24"/>
        </w:rPr>
        <w:t>, именно с этого дня все жители города Набережные Челны и гости столицы смогут познакомиться как с историей шоколада, так и с шоколадными изделиями известного мастера-шоколатье Николая Попова.</w:t>
      </w:r>
    </w:p>
    <w:p w:rsidR="00A94CDA" w:rsidRDefault="0082748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выставке “Музей шоколада Nikolya” будут представлены 300 шоколадных произведений искусства высочайшего качества – шоколадные и марципановые скульптуры, шоколадные картины, обрамленные в шоколадные багеты, шоколадные миниатюры, инсталляции и композиции общим весом более 700 кг! Специально для данной выставки, </w:t>
      </w:r>
      <w:proofErr w:type="gramStart"/>
      <w:r>
        <w:rPr>
          <w:rFonts w:ascii="Times New Roman" w:hAnsi="Times New Roman"/>
          <w:sz w:val="24"/>
          <w:szCs w:val="24"/>
        </w:rPr>
        <w:t>знаменитый</w:t>
      </w:r>
      <w:proofErr w:type="gramEnd"/>
      <w:r>
        <w:rPr>
          <w:rFonts w:ascii="Times New Roman" w:hAnsi="Times New Roman"/>
          <w:sz w:val="24"/>
          <w:szCs w:val="24"/>
        </w:rPr>
        <w:t xml:space="preserve"> шоколатье Nikolya приготовил целую серию шоколадных произведений искусства, посвященных Республике Татарстан и г</w:t>
      </w:r>
      <w:proofErr w:type="gramStart"/>
      <w:r>
        <w:rPr>
          <w:rFonts w:ascii="Times New Roman" w:hAnsi="Times New Roman"/>
          <w:sz w:val="24"/>
          <w:szCs w:val="24"/>
        </w:rPr>
        <w:t>.Н</w:t>
      </w:r>
      <w:proofErr w:type="gramEnd"/>
      <w:r>
        <w:rPr>
          <w:rFonts w:ascii="Times New Roman" w:hAnsi="Times New Roman"/>
          <w:sz w:val="24"/>
          <w:szCs w:val="24"/>
        </w:rPr>
        <w:t>абережные Челны. Изюминкой выставки станут шоколадные копии некоторых экспонатов, представленных в экспозиции Центрального государственного музея – казахские национальные украшения, головные уборы и прочее.</w:t>
      </w:r>
    </w:p>
    <w:p w:rsidR="00A94CDA" w:rsidRDefault="00827483">
      <w:pPr>
        <w:spacing w:after="0" w:line="100" w:lineRule="atLeast"/>
      </w:pP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1554480</wp:posOffset>
            </wp:positionV>
            <wp:extent cx="2303145" cy="1403985"/>
            <wp:effectExtent l="19050" t="19050" r="20955" b="24765"/>
            <wp:wrapNone/>
            <wp:docPr id="2" name="Picture 2" descr="j1422900375672_10302d5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1422900375672_10302d54e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1554480</wp:posOffset>
            </wp:positionV>
            <wp:extent cx="2162175" cy="1400175"/>
            <wp:effectExtent l="19050" t="19050" r="28575" b="28575"/>
            <wp:wrapNone/>
            <wp:docPr id="1" name="Picture 1" descr="c09a3df23366aa065cadc6f384383545_140929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09a3df23366aa065cadc6f384383545_14092949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1564005</wp:posOffset>
            </wp:positionV>
            <wp:extent cx="2247900" cy="1390650"/>
            <wp:effectExtent l="19050" t="19050" r="19050" b="19050"/>
            <wp:wrapNone/>
            <wp:docPr id="5" name="Picture 5" descr="244166_54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4166_545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68580</wp:posOffset>
            </wp:positionV>
            <wp:extent cx="2315845" cy="1466850"/>
            <wp:effectExtent l="19050" t="19050" r="27305" b="19050"/>
            <wp:wrapNone/>
            <wp:docPr id="13" name="Picture 13" descr="bbbb627c8f3ea435ab9bf5f9bfa9bbd3_140929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bbb627c8f3ea435ab9bf5f9bfa9bbd3_14092947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46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68580</wp:posOffset>
            </wp:positionV>
            <wp:extent cx="981075" cy="1466850"/>
            <wp:effectExtent l="19050" t="19050" r="28575" b="19050"/>
            <wp:wrapNone/>
            <wp:docPr id="6" name="Picture 6" descr="s001057_07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001057_0799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6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68580</wp:posOffset>
            </wp:positionV>
            <wp:extent cx="2343150" cy="1466850"/>
            <wp:effectExtent l="19050" t="19050" r="19050" b="19050"/>
            <wp:wrapNone/>
            <wp:docPr id="10" name="Рисунок 6" descr="s001057_71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001057_71427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6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5839460</wp:posOffset>
            </wp:positionH>
            <wp:positionV relativeFrom="paragraph">
              <wp:posOffset>59055</wp:posOffset>
            </wp:positionV>
            <wp:extent cx="1005205" cy="1476375"/>
            <wp:effectExtent l="38100" t="19050" r="23495" b="28575"/>
            <wp:wrapNone/>
            <wp:docPr id="9" name="Рисунок 5" descr="s001057_01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001057_0178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47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DA" w:rsidRDefault="00827483">
      <w:pPr>
        <w:spacing w:after="0" w:line="100" w:lineRule="atLeast"/>
      </w:pPr>
      <w:r>
        <w:rPr>
          <w:noProof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6986905</wp:posOffset>
            </wp:positionV>
            <wp:extent cx="2247900" cy="1423670"/>
            <wp:effectExtent l="19050" t="19050" r="0" b="5080"/>
            <wp:wrapNone/>
            <wp:docPr id="12" name="Picture 12" descr="bbbb627c8f3ea435ab9bf5f9bfa9bbd3_140929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bbb627c8f3ea435ab9bf5f9bfa9bbd3_14092947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23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6986905</wp:posOffset>
            </wp:positionV>
            <wp:extent cx="2247900" cy="1423670"/>
            <wp:effectExtent l="19050" t="19050" r="0" b="5080"/>
            <wp:wrapNone/>
            <wp:docPr id="11" name="Picture 11" descr="bbbb627c8f3ea435ab9bf5f9bfa9bbd3_140929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bbb627c8f3ea435ab9bf5f9bfa9bbd3_14092947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23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CDA" w:rsidRDefault="00A94CDA">
      <w:pPr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A94CDA" w:rsidRDefault="00A94CDA">
      <w:pPr>
        <w:spacing w:after="0" w:line="100" w:lineRule="atLeast"/>
        <w:ind w:firstLine="284"/>
        <w:rPr>
          <w:rFonts w:ascii="Times New Roman" w:hAnsi="Times New Roman"/>
          <w:sz w:val="24"/>
          <w:szCs w:val="24"/>
        </w:rPr>
      </w:pPr>
    </w:p>
    <w:p w:rsidR="00A94CDA" w:rsidRDefault="00A94CDA">
      <w:pPr>
        <w:spacing w:after="0" w:line="100" w:lineRule="atLeast"/>
        <w:ind w:firstLine="284"/>
        <w:rPr>
          <w:rFonts w:ascii="Times New Roman" w:hAnsi="Times New Roman"/>
          <w:sz w:val="24"/>
          <w:szCs w:val="24"/>
        </w:rPr>
      </w:pPr>
    </w:p>
    <w:p w:rsidR="00A94CDA" w:rsidRDefault="00A94CDA">
      <w:pPr>
        <w:spacing w:after="0" w:line="100" w:lineRule="atLeast"/>
        <w:ind w:firstLine="284"/>
        <w:rPr>
          <w:rFonts w:ascii="Times New Roman" w:hAnsi="Times New Roman"/>
          <w:sz w:val="24"/>
          <w:szCs w:val="24"/>
        </w:rPr>
      </w:pPr>
    </w:p>
    <w:p w:rsidR="00A94CDA" w:rsidRDefault="00A94CDA">
      <w:pPr>
        <w:spacing w:after="0" w:line="100" w:lineRule="atLeast"/>
        <w:ind w:firstLine="284"/>
        <w:rPr>
          <w:rFonts w:ascii="Times New Roman" w:hAnsi="Times New Roman"/>
          <w:sz w:val="24"/>
          <w:szCs w:val="24"/>
        </w:rPr>
      </w:pPr>
    </w:p>
    <w:p w:rsidR="00A94CDA" w:rsidRDefault="00A94CDA">
      <w:pPr>
        <w:spacing w:after="0" w:line="100" w:lineRule="atLeast"/>
        <w:ind w:firstLine="284"/>
        <w:rPr>
          <w:rFonts w:ascii="Times New Roman" w:hAnsi="Times New Roman"/>
          <w:sz w:val="24"/>
          <w:szCs w:val="24"/>
        </w:rPr>
      </w:pPr>
    </w:p>
    <w:p w:rsidR="00A94CDA" w:rsidRDefault="00A94CDA">
      <w:pPr>
        <w:spacing w:after="0" w:line="100" w:lineRule="atLeast"/>
        <w:ind w:firstLine="284"/>
        <w:rPr>
          <w:rFonts w:ascii="Times New Roman" w:hAnsi="Times New Roman"/>
          <w:sz w:val="24"/>
          <w:szCs w:val="24"/>
        </w:rPr>
      </w:pPr>
    </w:p>
    <w:p w:rsidR="00A94CDA" w:rsidRDefault="00827483">
      <w:pPr>
        <w:tabs>
          <w:tab w:val="left" w:pos="8925"/>
        </w:tabs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94CDA" w:rsidRDefault="00A94CDA">
      <w:pPr>
        <w:spacing w:after="0" w:line="100" w:lineRule="atLeast"/>
        <w:rPr>
          <w:rFonts w:ascii="Times New Roman" w:hAnsi="Times New Roman"/>
          <w:b/>
          <w:i/>
          <w:sz w:val="24"/>
          <w:szCs w:val="24"/>
        </w:rPr>
      </w:pPr>
    </w:p>
    <w:p w:rsidR="00A94CDA" w:rsidRDefault="00A94CDA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:rsidR="00A94CDA" w:rsidRDefault="00A94CDA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:rsidR="00A94CDA" w:rsidRDefault="00A94CDA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:rsidR="00A94CDA" w:rsidRDefault="00A94CDA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:rsidR="00A94CDA" w:rsidRDefault="00A94CDA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:rsidR="00A94CDA" w:rsidRDefault="00827483">
      <w:pPr>
        <w:tabs>
          <w:tab w:val="left" w:pos="7410"/>
        </w:tabs>
        <w:spacing w:after="0" w:line="240" w:lineRule="auto"/>
        <w:ind w:firstLine="709"/>
        <w:outlineLvl w:val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5526405</wp:posOffset>
            </wp:positionV>
            <wp:extent cx="2247900" cy="1407795"/>
            <wp:effectExtent l="19050" t="19050" r="0" b="1905"/>
            <wp:wrapNone/>
            <wp:docPr id="4" name="Picture 4" descr="244166_54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4166_545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07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4"/>
          <w:szCs w:val="24"/>
        </w:rPr>
        <w:tab/>
      </w:r>
    </w:p>
    <w:p w:rsidR="00A94CDA" w:rsidRDefault="0082748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Также, на выставке реализуются эксклюзивные шоколадные сувениры, выполненные по специальной технологии. Стоимость билета 250 рублей для взрослых (от 18 лет), 200 рублей для студентов и пенсионеров, и 150 рублей для детей школьного возраста (5 - 18 лет). Для детей до 5 лет вход бесплатный. В программу посещения входит: </w:t>
      </w:r>
      <w:r>
        <w:rPr>
          <w:rFonts w:ascii="Times New Roman" w:hAnsi="Times New Roman"/>
          <w:b/>
          <w:sz w:val="24"/>
          <w:szCs w:val="24"/>
        </w:rPr>
        <w:t>дегустация настоящего шоколада, экскурсионное сопровождение, бесплатная фото-видеосъемка и многое другое.</w:t>
      </w:r>
    </w:p>
    <w:p w:rsidR="00A94CDA" w:rsidRDefault="00827483">
      <w:p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Выставка работает с </w:t>
      </w:r>
      <w:r>
        <w:rPr>
          <w:rFonts w:ascii="Times New Roman" w:hAnsi="Times New Roman"/>
          <w:b/>
          <w:sz w:val="24"/>
          <w:szCs w:val="24"/>
          <w:u w:val="single"/>
        </w:rPr>
        <w:t>13 октября 2015 года.</w:t>
      </w:r>
    </w:p>
    <w:p w:rsidR="00A94CDA" w:rsidRDefault="0082748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Место проведения</w:t>
      </w:r>
      <w:r>
        <w:rPr>
          <w:rFonts w:ascii="Times New Roman" w:hAnsi="Times New Roman"/>
          <w:b/>
          <w:sz w:val="24"/>
          <w:szCs w:val="24"/>
        </w:rPr>
        <w:t>: Набережночелнинская картинная галерея, Набережные Челны, Новый Город, пр. Мира д.3/01, (52/16)</w:t>
      </w:r>
    </w:p>
    <w:p w:rsidR="00A94CDA" w:rsidRDefault="00827483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Телефоны для справок</w:t>
      </w:r>
      <w:r>
        <w:rPr>
          <w:rFonts w:ascii="Times New Roman" w:hAnsi="Times New Roman"/>
          <w:b/>
          <w:sz w:val="24"/>
          <w:szCs w:val="24"/>
        </w:rPr>
        <w:t>: 38-16-24</w:t>
      </w:r>
    </w:p>
    <w:sectPr w:rsidR="00A94CDA" w:rsidSect="00A94CDA">
      <w:pgSz w:w="11906" w:h="16838"/>
      <w:pgMar w:top="238" w:right="284" w:bottom="249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472C"/>
    <w:rsid w:val="00002A18"/>
    <w:rsid w:val="00015B0D"/>
    <w:rsid w:val="00017C14"/>
    <w:rsid w:val="00022217"/>
    <w:rsid w:val="00032011"/>
    <w:rsid w:val="00037BE2"/>
    <w:rsid w:val="00042F07"/>
    <w:rsid w:val="0005048D"/>
    <w:rsid w:val="000620BB"/>
    <w:rsid w:val="00063216"/>
    <w:rsid w:val="00064A80"/>
    <w:rsid w:val="00081B5E"/>
    <w:rsid w:val="00083C97"/>
    <w:rsid w:val="00095B06"/>
    <w:rsid w:val="00140F2B"/>
    <w:rsid w:val="00146DA5"/>
    <w:rsid w:val="00180A2F"/>
    <w:rsid w:val="00183D22"/>
    <w:rsid w:val="00192BE9"/>
    <w:rsid w:val="0019525B"/>
    <w:rsid w:val="001A3F59"/>
    <w:rsid w:val="001B3442"/>
    <w:rsid w:val="001D20A4"/>
    <w:rsid w:val="002237E3"/>
    <w:rsid w:val="00230141"/>
    <w:rsid w:val="00236DDD"/>
    <w:rsid w:val="00251426"/>
    <w:rsid w:val="00270A2C"/>
    <w:rsid w:val="00280517"/>
    <w:rsid w:val="002A1C74"/>
    <w:rsid w:val="002C3545"/>
    <w:rsid w:val="002E3FE3"/>
    <w:rsid w:val="002F7D14"/>
    <w:rsid w:val="003214AB"/>
    <w:rsid w:val="00324977"/>
    <w:rsid w:val="003450CE"/>
    <w:rsid w:val="003470C1"/>
    <w:rsid w:val="00364814"/>
    <w:rsid w:val="003746E7"/>
    <w:rsid w:val="003A576A"/>
    <w:rsid w:val="003D28B3"/>
    <w:rsid w:val="003E5B40"/>
    <w:rsid w:val="00411A49"/>
    <w:rsid w:val="00416983"/>
    <w:rsid w:val="00424661"/>
    <w:rsid w:val="0045050D"/>
    <w:rsid w:val="00466C00"/>
    <w:rsid w:val="004704A2"/>
    <w:rsid w:val="004A49F8"/>
    <w:rsid w:val="004A7315"/>
    <w:rsid w:val="004C2299"/>
    <w:rsid w:val="004D2B41"/>
    <w:rsid w:val="004F67C3"/>
    <w:rsid w:val="00505766"/>
    <w:rsid w:val="0052578C"/>
    <w:rsid w:val="00532486"/>
    <w:rsid w:val="00555DC8"/>
    <w:rsid w:val="00560712"/>
    <w:rsid w:val="00575CEE"/>
    <w:rsid w:val="00576A15"/>
    <w:rsid w:val="005816BA"/>
    <w:rsid w:val="00584C99"/>
    <w:rsid w:val="00590472"/>
    <w:rsid w:val="005B2AAF"/>
    <w:rsid w:val="005D33E4"/>
    <w:rsid w:val="005F1093"/>
    <w:rsid w:val="005F1F4C"/>
    <w:rsid w:val="00602A85"/>
    <w:rsid w:val="006105DF"/>
    <w:rsid w:val="00616AC6"/>
    <w:rsid w:val="006458CB"/>
    <w:rsid w:val="00647FAB"/>
    <w:rsid w:val="00654C2E"/>
    <w:rsid w:val="006628EE"/>
    <w:rsid w:val="00690C07"/>
    <w:rsid w:val="00693C3B"/>
    <w:rsid w:val="00694F95"/>
    <w:rsid w:val="00697629"/>
    <w:rsid w:val="00697D22"/>
    <w:rsid w:val="006C0E7B"/>
    <w:rsid w:val="006C32AD"/>
    <w:rsid w:val="006D275F"/>
    <w:rsid w:val="006D6C50"/>
    <w:rsid w:val="006D7B7C"/>
    <w:rsid w:val="006D7C26"/>
    <w:rsid w:val="006E1B68"/>
    <w:rsid w:val="006F0213"/>
    <w:rsid w:val="006F7E10"/>
    <w:rsid w:val="00713B71"/>
    <w:rsid w:val="00744909"/>
    <w:rsid w:val="00762591"/>
    <w:rsid w:val="00790D7D"/>
    <w:rsid w:val="007936E5"/>
    <w:rsid w:val="007C2093"/>
    <w:rsid w:val="007D6D57"/>
    <w:rsid w:val="00800A1D"/>
    <w:rsid w:val="0082407D"/>
    <w:rsid w:val="00827483"/>
    <w:rsid w:val="0083414D"/>
    <w:rsid w:val="008366C6"/>
    <w:rsid w:val="00840FFE"/>
    <w:rsid w:val="00842B11"/>
    <w:rsid w:val="00847D50"/>
    <w:rsid w:val="00850C4B"/>
    <w:rsid w:val="00851812"/>
    <w:rsid w:val="00865F3F"/>
    <w:rsid w:val="00870DAA"/>
    <w:rsid w:val="008736E3"/>
    <w:rsid w:val="00882A3C"/>
    <w:rsid w:val="008A45F0"/>
    <w:rsid w:val="008A509E"/>
    <w:rsid w:val="008A7F30"/>
    <w:rsid w:val="008C015A"/>
    <w:rsid w:val="008D0C47"/>
    <w:rsid w:val="008E0777"/>
    <w:rsid w:val="008E2226"/>
    <w:rsid w:val="008E6DB1"/>
    <w:rsid w:val="008F3C39"/>
    <w:rsid w:val="009120E3"/>
    <w:rsid w:val="00927204"/>
    <w:rsid w:val="00934ACC"/>
    <w:rsid w:val="00936F26"/>
    <w:rsid w:val="009642E4"/>
    <w:rsid w:val="00974016"/>
    <w:rsid w:val="009A0AE7"/>
    <w:rsid w:val="009B30A4"/>
    <w:rsid w:val="009C000C"/>
    <w:rsid w:val="009D2208"/>
    <w:rsid w:val="009E67CD"/>
    <w:rsid w:val="009F77AE"/>
    <w:rsid w:val="00A05381"/>
    <w:rsid w:val="00A1111C"/>
    <w:rsid w:val="00A20C10"/>
    <w:rsid w:val="00A24A74"/>
    <w:rsid w:val="00A26937"/>
    <w:rsid w:val="00A4580F"/>
    <w:rsid w:val="00A54ECA"/>
    <w:rsid w:val="00A60C28"/>
    <w:rsid w:val="00A67C20"/>
    <w:rsid w:val="00A94CDA"/>
    <w:rsid w:val="00AC7A4F"/>
    <w:rsid w:val="00B07496"/>
    <w:rsid w:val="00B34CE3"/>
    <w:rsid w:val="00B5337E"/>
    <w:rsid w:val="00B57DB9"/>
    <w:rsid w:val="00B65316"/>
    <w:rsid w:val="00B72304"/>
    <w:rsid w:val="00B84602"/>
    <w:rsid w:val="00B848C3"/>
    <w:rsid w:val="00B87A22"/>
    <w:rsid w:val="00B9045C"/>
    <w:rsid w:val="00B977C8"/>
    <w:rsid w:val="00BB644C"/>
    <w:rsid w:val="00BD4341"/>
    <w:rsid w:val="00C07133"/>
    <w:rsid w:val="00C338AA"/>
    <w:rsid w:val="00C46698"/>
    <w:rsid w:val="00C539C9"/>
    <w:rsid w:val="00C6472C"/>
    <w:rsid w:val="00C7347F"/>
    <w:rsid w:val="00C76259"/>
    <w:rsid w:val="00C8797E"/>
    <w:rsid w:val="00CA0223"/>
    <w:rsid w:val="00CA186D"/>
    <w:rsid w:val="00CB6AE3"/>
    <w:rsid w:val="00CC3094"/>
    <w:rsid w:val="00CC580F"/>
    <w:rsid w:val="00CE095C"/>
    <w:rsid w:val="00D036F1"/>
    <w:rsid w:val="00D10C69"/>
    <w:rsid w:val="00D23C44"/>
    <w:rsid w:val="00D25FAA"/>
    <w:rsid w:val="00D316FD"/>
    <w:rsid w:val="00D33C01"/>
    <w:rsid w:val="00D806E0"/>
    <w:rsid w:val="00D820C0"/>
    <w:rsid w:val="00D97033"/>
    <w:rsid w:val="00DA1306"/>
    <w:rsid w:val="00DB3C65"/>
    <w:rsid w:val="00DC560D"/>
    <w:rsid w:val="00DC7452"/>
    <w:rsid w:val="00DF3447"/>
    <w:rsid w:val="00E03281"/>
    <w:rsid w:val="00E253EA"/>
    <w:rsid w:val="00E25DBA"/>
    <w:rsid w:val="00E311AB"/>
    <w:rsid w:val="00E31466"/>
    <w:rsid w:val="00E32BDA"/>
    <w:rsid w:val="00E40D1F"/>
    <w:rsid w:val="00E47BD7"/>
    <w:rsid w:val="00E63C82"/>
    <w:rsid w:val="00E716D1"/>
    <w:rsid w:val="00E829F8"/>
    <w:rsid w:val="00E93011"/>
    <w:rsid w:val="00E94084"/>
    <w:rsid w:val="00EA6561"/>
    <w:rsid w:val="00EB73BF"/>
    <w:rsid w:val="00EC26AF"/>
    <w:rsid w:val="00EC280D"/>
    <w:rsid w:val="00EC75C7"/>
    <w:rsid w:val="00EE6300"/>
    <w:rsid w:val="00F24923"/>
    <w:rsid w:val="00F26305"/>
    <w:rsid w:val="00F93C92"/>
    <w:rsid w:val="00F94157"/>
    <w:rsid w:val="00FA5BDE"/>
    <w:rsid w:val="00FA6B69"/>
    <w:rsid w:val="00FC3BE0"/>
    <w:rsid w:val="00FC5515"/>
    <w:rsid w:val="00FC6605"/>
    <w:rsid w:val="00FD75C8"/>
    <w:rsid w:val="00FE3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CDA"/>
    <w:pPr>
      <w:spacing w:after="200" w:line="276" w:lineRule="auto"/>
    </w:pPr>
  </w:style>
  <w:style w:type="paragraph" w:styleId="2">
    <w:name w:val="heading 2"/>
    <w:basedOn w:val="a"/>
    <w:link w:val="20"/>
    <w:uiPriority w:val="99"/>
    <w:qFormat/>
    <w:rsid w:val="00A94CD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94CDA"/>
    <w:rPr>
      <w:rFonts w:ascii="Times New Roman" w:hAnsi="Times New Roman" w:cs="Times New Roman"/>
      <w:b/>
      <w:sz w:val="36"/>
      <w:szCs w:val="36"/>
    </w:rPr>
  </w:style>
  <w:style w:type="character" w:styleId="a3">
    <w:name w:val="Hyperlink"/>
    <w:basedOn w:val="a0"/>
    <w:uiPriority w:val="99"/>
    <w:rsid w:val="00A94CDA"/>
    <w:rPr>
      <w:rFonts w:cs="Times New Roman"/>
      <w:color w:val="0000FF"/>
      <w:u w:val="single"/>
    </w:rPr>
  </w:style>
  <w:style w:type="character" w:styleId="a4">
    <w:name w:val="Strong"/>
    <w:basedOn w:val="a0"/>
    <w:uiPriority w:val="99"/>
    <w:qFormat/>
    <w:rsid w:val="00A94CDA"/>
    <w:rPr>
      <w:rFonts w:cs="Times New Roman"/>
      <w:b/>
    </w:rPr>
  </w:style>
  <w:style w:type="character" w:customStyle="1" w:styleId="apple-converted-space">
    <w:name w:val="apple-converted-space"/>
    <w:basedOn w:val="a0"/>
    <w:uiPriority w:val="99"/>
    <w:rsid w:val="00A94CDA"/>
    <w:rPr>
      <w:rFonts w:cs="Times New Roman"/>
    </w:rPr>
  </w:style>
  <w:style w:type="paragraph" w:styleId="a5">
    <w:name w:val="Balloon Text"/>
    <w:basedOn w:val="a"/>
    <w:link w:val="a6"/>
    <w:uiPriority w:val="99"/>
    <w:rsid w:val="00A94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A94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5C8"/>
    <w:pPr>
      <w:spacing w:after="200" w:line="276" w:lineRule="auto"/>
    </w:pPr>
  </w:style>
  <w:style w:type="paragraph" w:styleId="2">
    <w:name w:val="heading 2"/>
    <w:basedOn w:val="a"/>
    <w:link w:val="20"/>
    <w:uiPriority w:val="99"/>
    <w:qFormat/>
    <w:rsid w:val="00C6472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C6472C"/>
    <w:rPr>
      <w:rFonts w:ascii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rsid w:val="00C6472C"/>
    <w:rPr>
      <w:rFonts w:cs="Times New Roman"/>
      <w:color w:val="0000FF"/>
      <w:u w:val="single"/>
    </w:rPr>
  </w:style>
  <w:style w:type="character" w:styleId="a4">
    <w:name w:val="Strong"/>
    <w:basedOn w:val="a0"/>
    <w:uiPriority w:val="99"/>
    <w:qFormat/>
    <w:rsid w:val="002C3545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2C3545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2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335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Рузия</cp:lastModifiedBy>
  <cp:revision>3</cp:revision>
  <dcterms:created xsi:type="dcterms:W3CDTF">2015-10-09T11:35:00Z</dcterms:created>
  <dcterms:modified xsi:type="dcterms:W3CDTF">2015-10-09T11:47:00Z</dcterms:modified>
</cp:coreProperties>
</file>